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646D812" w14:textId="73B2C626" w:rsidR="00B87695" w:rsidRPr="00A96C08" w:rsidRDefault="00E75DAD" w:rsidP="00CC3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41 Atky</w:t>
            </w:r>
            <w:r w:rsidR="001E2BAC">
              <w:rPr>
                <w:rFonts w:ascii="Arial" w:hAnsi="Arial" w:cs="Arial"/>
              </w:rPr>
              <w:t xml:space="preserve">ns Road, </w:t>
            </w:r>
            <w:r w:rsidR="006C25AF">
              <w:rPr>
                <w:rFonts w:ascii="Arial" w:hAnsi="Arial" w:cs="Arial"/>
              </w:rPr>
              <w:t xml:space="preserve">Headington, </w:t>
            </w:r>
            <w:r w:rsidR="001E2BAC">
              <w:rPr>
                <w:rFonts w:ascii="Arial" w:hAnsi="Arial" w:cs="Arial"/>
              </w:rPr>
              <w:t>Oxford, OX3 8PP</w:t>
            </w:r>
            <w:r w:rsidR="0024519F">
              <w:rPr>
                <w:rFonts w:ascii="Arial" w:hAnsi="Arial" w:cs="Arial"/>
              </w:rPr>
              <w:t xml:space="preserve"> </w:t>
            </w: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00463C9" w:rsidR="00263039" w:rsidRPr="00A96C08" w:rsidRDefault="00503166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2022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4D705C6A" w:rsidR="00854133" w:rsidRPr="00854133" w:rsidRDefault="00854133" w:rsidP="00DE0D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6C769480" w14:textId="7771A91F" w:rsidR="008B2396" w:rsidRDefault="00503166" w:rsidP="00FD6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22 January 2020 resolved to:</w:t>
            </w:r>
          </w:p>
          <w:p w14:paraId="5E721314" w14:textId="77777777" w:rsidR="00503166" w:rsidRDefault="00503166" w:rsidP="00FD6F4A">
            <w:pPr>
              <w:rPr>
                <w:rFonts w:ascii="Arial" w:hAnsi="Arial" w:cs="Arial"/>
              </w:rPr>
            </w:pPr>
          </w:p>
          <w:p w14:paraId="1ABC6FF0" w14:textId="77777777" w:rsidR="008B2396" w:rsidRDefault="008B2396" w:rsidP="00FD6F4A">
            <w:pPr>
              <w:rPr>
                <w:rFonts w:ascii="Arial" w:hAnsi="Arial" w:cs="Arial"/>
              </w:rPr>
            </w:pPr>
            <w:r w:rsidRPr="008B2396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 Recycled Capital Grant funding</w:t>
            </w:r>
            <w:r w:rsidR="00503166">
              <w:rPr>
                <w:rFonts w:ascii="Arial" w:hAnsi="Arial" w:cs="Arial"/>
              </w:rPr>
              <w:t>.</w:t>
            </w:r>
          </w:p>
          <w:p w14:paraId="4A1F0169" w14:textId="77777777" w:rsidR="002A51C1" w:rsidRDefault="002A51C1" w:rsidP="00FD6F4A">
            <w:pPr>
              <w:rPr>
                <w:rFonts w:ascii="Arial" w:hAnsi="Arial" w:cs="Arial"/>
              </w:rPr>
            </w:pPr>
          </w:p>
          <w:p w14:paraId="48DD0210" w14:textId="3E245BAE" w:rsidR="002A51C1" w:rsidRPr="00FD6F4A" w:rsidRDefault="00E66B66" w:rsidP="00FD6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delegation</w:t>
            </w:r>
            <w:r w:rsidR="002A51C1">
              <w:rPr>
                <w:rFonts w:ascii="Arial" w:hAnsi="Arial" w:cs="Arial"/>
              </w:rPr>
              <w:t xml:space="preserve"> is now within the remit of the Executive Director (Communities and People).</w:t>
            </w: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13DDF516" w:rsidR="003B1236" w:rsidRPr="00B87695" w:rsidRDefault="00854133" w:rsidP="00E66B66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0417C115" w:rsidR="00B46B3B" w:rsidRDefault="0024519F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C6A77">
              <w:rPr>
                <w:rFonts w:ascii="Arial" w:hAnsi="Arial" w:cs="Arial"/>
              </w:rPr>
              <w:t>urchase of a two-</w:t>
            </w:r>
            <w:r w:rsidRPr="0024519F">
              <w:rPr>
                <w:rFonts w:ascii="Arial" w:hAnsi="Arial" w:cs="Arial"/>
              </w:rPr>
              <w:t>bed</w:t>
            </w:r>
            <w:r w:rsidR="00381D4C">
              <w:rPr>
                <w:rFonts w:ascii="Arial" w:hAnsi="Arial" w:cs="Arial"/>
              </w:rPr>
              <w:t>roomed m</w:t>
            </w:r>
            <w:r w:rsidR="00CC330B">
              <w:rPr>
                <w:rFonts w:ascii="Arial" w:hAnsi="Arial" w:cs="Arial"/>
              </w:rPr>
              <w:t>aisonette</w:t>
            </w:r>
            <w:r w:rsidR="00B46B3B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E66B66">
              <w:rPr>
                <w:rFonts w:ascii="Arial" w:hAnsi="Arial" w:cs="Arial"/>
              </w:rPr>
              <w:t>41 Atkyns Road, Headington, Oxford, OX3 8PP</w:t>
            </w:r>
            <w:r w:rsidR="00F40FAC">
              <w:rPr>
                <w:rFonts w:ascii="Arial" w:hAnsi="Arial" w:cs="Arial"/>
              </w:rPr>
              <w:t xml:space="preserve"> into the Housing Revenue Account</w:t>
            </w:r>
            <w:r w:rsidR="00E66B66">
              <w:rPr>
                <w:rFonts w:ascii="Arial" w:hAnsi="Arial" w:cs="Arial"/>
              </w:rPr>
              <w:t>.</w:t>
            </w:r>
          </w:p>
          <w:p w14:paraId="17CC4DEB" w14:textId="77777777" w:rsidR="00E66B66" w:rsidRDefault="00E66B66" w:rsidP="00B46B3B">
            <w:pPr>
              <w:rPr>
                <w:rFonts w:ascii="Arial" w:hAnsi="Arial" w:cs="Arial"/>
              </w:rPr>
            </w:pPr>
          </w:p>
          <w:p w14:paraId="52976DC2" w14:textId="3AC4455E" w:rsidR="006247C4" w:rsidRPr="00A96C08" w:rsidRDefault="00E66B66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 City Council is </w:t>
            </w:r>
            <w:r w:rsidR="0024519F" w:rsidRPr="0024519F">
              <w:rPr>
                <w:rFonts w:ascii="Arial" w:hAnsi="Arial" w:cs="Arial"/>
              </w:rPr>
              <w:t>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13D5EC8B" w:rsidR="00373F5D" w:rsidRPr="00373F5D" w:rsidRDefault="00373F5D" w:rsidP="00E66B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1FB448B8" w14:textId="212138AA" w:rsidR="00373F5D" w:rsidRPr="00A96C08" w:rsidRDefault="00E66B66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property will be purchased</w:t>
            </w:r>
            <w:r w:rsidR="00721804">
              <w:rPr>
                <w:rFonts w:ascii="Arial" w:hAnsi="Arial" w:cs="Arial"/>
              </w:rPr>
              <w:t xml:space="preserve"> into the H</w:t>
            </w:r>
            <w:r>
              <w:rPr>
                <w:rFonts w:ascii="Arial" w:hAnsi="Arial" w:cs="Arial"/>
              </w:rPr>
              <w:t xml:space="preserve">ousing </w:t>
            </w:r>
            <w:r w:rsidR="0072180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evenue </w:t>
            </w:r>
            <w:r w:rsidR="0072180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ccount </w:t>
            </w:r>
            <w:r w:rsidR="008B2396">
              <w:rPr>
                <w:rFonts w:ascii="Arial" w:hAnsi="Arial" w:cs="Arial"/>
              </w:rPr>
              <w:t>to provide an Affordable Housing opportunity</w:t>
            </w:r>
            <w:r>
              <w:rPr>
                <w:rFonts w:ascii="Arial" w:hAnsi="Arial" w:cs="Arial"/>
              </w:rPr>
              <w:t xml:space="preserve"> at social rent</w:t>
            </w:r>
            <w:r w:rsidR="008B2396">
              <w:rPr>
                <w:rFonts w:ascii="Arial" w:hAnsi="Arial" w:cs="Arial"/>
              </w:rPr>
              <w:t xml:space="preserve">. </w:t>
            </w: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1287920D" w:rsidR="00DC2E8D" w:rsidRPr="008E4629" w:rsidRDefault="008E4629" w:rsidP="00E66B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1BE5366" w14:textId="489D587F" w:rsidR="00CB5E4F" w:rsidRPr="00A96C08" w:rsidRDefault="00E66B66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 remaining Right to Buy Receipts to provide additional affordable housing.</w:t>
            </w: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78A9C9CC" w:rsidR="00B87695" w:rsidRPr="00B87695" w:rsidRDefault="00B87695" w:rsidP="00E66B6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24477C55" w14:textId="77777777" w:rsidR="002B5B52" w:rsidRPr="00A96C08" w:rsidRDefault="0024519F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Stephen Gabriel, Executive Director of Communities and People </w:t>
            </w: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24AFA2B4" w:rsidR="006F6326" w:rsidRDefault="006F6326" w:rsidP="00E66B6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4C2FA01" w14:textId="44EFD9AC" w:rsidR="00263039" w:rsidRPr="00A96C08" w:rsidRDefault="00E66B66" w:rsidP="00330571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To not complete the purchase.  This option was rejected as it would not </w:t>
            </w:r>
            <w:r w:rsidR="00DE0D27">
              <w:rPr>
                <w:rFonts w:ascii="Arial" w:hAnsi="Arial" w:cs="Arial"/>
              </w:rPr>
              <w:t>allow</w:t>
            </w:r>
            <w:r>
              <w:rPr>
                <w:rFonts w:ascii="Arial" w:hAnsi="Arial" w:cs="Arial"/>
              </w:rPr>
              <w:t xml:space="preserve"> affordable housing to be delivered.</w:t>
            </w:r>
            <w:bookmarkEnd w:id="0"/>
          </w:p>
        </w:tc>
      </w:tr>
      <w:tr w:rsidR="006F6326" w14:paraId="342F8F19" w14:textId="77777777" w:rsidTr="008E4629">
        <w:trPr>
          <w:trHeight w:val="1018"/>
        </w:trPr>
        <w:tc>
          <w:tcPr>
            <w:tcW w:w="4962" w:type="dxa"/>
          </w:tcPr>
          <w:p w14:paraId="775B2E2C" w14:textId="3E366513" w:rsidR="00C678ED" w:rsidRPr="00C678ED" w:rsidRDefault="006F6326" w:rsidP="00E66B6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2F33060E" w:rsidR="006F6326" w:rsidRPr="00A96C08" w:rsidRDefault="00E66B6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59F70D90" w:rsidR="003505E0" w:rsidRDefault="003505E0" w:rsidP="00E66B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01019628" w:rsidR="006F6326" w:rsidRPr="008E4629" w:rsidRDefault="006F6326" w:rsidP="00E66B6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34EA29F0" w:rsidR="006F6326" w:rsidRPr="006F6326" w:rsidRDefault="006F6326" w:rsidP="00E66B6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3E5C42CD" w:rsidR="00B52EB3" w:rsidRPr="00A96C08" w:rsidRDefault="00E66B66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248F7">
              <w:rPr>
                <w:rFonts w:ascii="Arial" w:hAnsi="Arial" w:cs="Arial"/>
              </w:rPr>
              <w:t>.03.2022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66B66" w:rsidRPr="00A96C08" w14:paraId="221C944C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5C0E404" w14:textId="235B05F6" w:rsidR="00E66B66" w:rsidRPr="00405321" w:rsidRDefault="00E66B66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49FB5545" w14:textId="77777777" w:rsidR="00E66B66" w:rsidRDefault="00E66B6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</w:t>
            </w:r>
            <w:r w:rsidR="00D6251B">
              <w:rPr>
                <w:rFonts w:ascii="Arial" w:hAnsi="Arial" w:cs="Arial"/>
              </w:rPr>
              <w:t>hen Gabriel, Executive Director</w:t>
            </w:r>
            <w:r>
              <w:rPr>
                <w:rFonts w:ascii="Arial" w:hAnsi="Arial" w:cs="Arial"/>
              </w:rPr>
              <w:t xml:space="preserve"> (Communities and People)</w:t>
            </w:r>
          </w:p>
          <w:p w14:paraId="33F84B0A" w14:textId="7C03CCCB" w:rsidR="00D6251B" w:rsidRDefault="00D6251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D48015" wp14:editId="4B428011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7639373" w14:textId="7FA77042" w:rsidR="00E66B66" w:rsidRDefault="00D6251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</w:t>
            </w:r>
            <w:r w:rsidR="00E66B66">
              <w:rPr>
                <w:rFonts w:ascii="Arial" w:hAnsi="Arial" w:cs="Arial"/>
              </w:rPr>
              <w:t>2022</w:t>
            </w:r>
          </w:p>
        </w:tc>
      </w:tr>
      <w:tr w:rsidR="00DD4885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5137EF3B" w:rsidR="00DD4885" w:rsidRPr="00BF240D" w:rsidRDefault="00DD4885" w:rsidP="00D6251B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3EE0FC5A" w14:textId="77777777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6D12F3A3" w14:textId="583DD160" w:rsidR="00D6251B" w:rsidRPr="00550775" w:rsidRDefault="00D6251B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5696310E" wp14:editId="5AE4D67A">
                  <wp:extent cx="1113155" cy="842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77777777" w:rsidR="00DD4885" w:rsidRPr="00A96C08" w:rsidRDefault="00F75E8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</w:t>
            </w:r>
            <w:r w:rsidR="00E73240">
              <w:rPr>
                <w:rFonts w:ascii="Arial" w:hAnsi="Arial" w:cs="Arial"/>
              </w:rPr>
              <w:t>2022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558A9441" w:rsidR="00DD4885" w:rsidRPr="00405321" w:rsidRDefault="00DD4885" w:rsidP="00D6251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1C580939" w14:textId="060DC52F" w:rsidR="007F3704" w:rsidRDefault="00D6251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  <w:r w:rsidRPr="00550775">
              <w:rPr>
                <w:rFonts w:ascii="Arial" w:hAnsi="Arial" w:cs="Arial"/>
              </w:rPr>
              <w:t>an Sale, Head of Law and Governance.</w:t>
            </w:r>
          </w:p>
          <w:p w14:paraId="78669949" w14:textId="3882FCEE" w:rsidR="007F3704" w:rsidRDefault="00D6251B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142E0ECE" wp14:editId="45FAAE3B">
                  <wp:extent cx="1087726" cy="4517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03" cy="46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6D99" w14:textId="12DC60B4" w:rsidR="00DD4885" w:rsidRPr="00550775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B604598" w14:textId="77777777" w:rsidR="007F3704" w:rsidRDefault="007F3704" w:rsidP="00DD4885">
            <w:pPr>
              <w:rPr>
                <w:rFonts w:ascii="Arial" w:hAnsi="Arial" w:cs="Arial"/>
              </w:rPr>
            </w:pPr>
          </w:p>
          <w:p w14:paraId="675ACF34" w14:textId="77777777" w:rsidR="007F3704" w:rsidRDefault="007F3704" w:rsidP="00DD4885">
            <w:pPr>
              <w:rPr>
                <w:rFonts w:ascii="Arial" w:hAnsi="Arial" w:cs="Arial"/>
              </w:rPr>
            </w:pPr>
          </w:p>
          <w:p w14:paraId="21CBE8D1" w14:textId="77777777" w:rsidR="00DD4885" w:rsidRPr="00A96C08" w:rsidRDefault="007F370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09/03/2022</w:t>
            </w:r>
          </w:p>
        </w:tc>
      </w:tr>
      <w:tr w:rsidR="00DD4885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59525E29" w:rsidR="00DD4885" w:rsidRPr="00405321" w:rsidRDefault="00DD4885" w:rsidP="00D6251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FD6F4A" w:rsidRDefault="00FD6F4A" w:rsidP="002B5B52">
            <w:pPr>
              <w:rPr>
                <w:rFonts w:ascii="Arial" w:hAnsi="Arial" w:cs="Arial"/>
              </w:rPr>
            </w:pPr>
          </w:p>
          <w:p w14:paraId="7FAB7B7E" w14:textId="77777777" w:rsidR="00C01128" w:rsidRDefault="00721804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Diko Walcott</w:t>
            </w:r>
          </w:p>
          <w:p w14:paraId="70AD97CB" w14:textId="307ACB43" w:rsidR="00FD6F4A" w:rsidRDefault="00D6251B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Member for Affordable Housing, Housing Security and Housing the Homeless</w:t>
            </w:r>
          </w:p>
          <w:p w14:paraId="4EA52CDF" w14:textId="77777777" w:rsidR="002B5B52" w:rsidRPr="00550775" w:rsidRDefault="002B5B52" w:rsidP="002B5B5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77777777" w:rsidR="00DD4885" w:rsidRPr="00A96C08" w:rsidRDefault="00F75E8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22/03/2022</w:t>
            </w:r>
          </w:p>
        </w:tc>
      </w:tr>
      <w:tr w:rsidR="00D6251B" w:rsidRPr="00A96C08" w14:paraId="33320029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306FF96F" w14:textId="71D48BB9" w:rsidR="00D6251B" w:rsidRPr="00405321" w:rsidRDefault="00D6251B" w:rsidP="00D6251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95EDE89" w14:textId="77777777" w:rsidR="00D6251B" w:rsidRDefault="00D6251B" w:rsidP="00D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2C0E6AC" w14:textId="278C080F" w:rsidR="00D6251B" w:rsidRDefault="00D6251B" w:rsidP="00D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14:paraId="4D5E3C09" w14:textId="421DFC91" w:rsidR="00D6251B" w:rsidRPr="00A96C08" w:rsidRDefault="00D6251B" w:rsidP="00D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08/03/2022</w:t>
            </w:r>
          </w:p>
        </w:tc>
      </w:tr>
    </w:tbl>
    <w:p w14:paraId="72D58242" w14:textId="568DCD12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A0131"/>
    <w:rsid w:val="000B4310"/>
    <w:rsid w:val="000F4239"/>
    <w:rsid w:val="0010447B"/>
    <w:rsid w:val="001344BB"/>
    <w:rsid w:val="001E2BAC"/>
    <w:rsid w:val="00231385"/>
    <w:rsid w:val="0024519F"/>
    <w:rsid w:val="002611EB"/>
    <w:rsid w:val="00263039"/>
    <w:rsid w:val="002925B4"/>
    <w:rsid w:val="002A07C9"/>
    <w:rsid w:val="002A51C1"/>
    <w:rsid w:val="002B53D4"/>
    <w:rsid w:val="002B5B52"/>
    <w:rsid w:val="002E61DD"/>
    <w:rsid w:val="00330571"/>
    <w:rsid w:val="00335A9B"/>
    <w:rsid w:val="003505E0"/>
    <w:rsid w:val="003547CD"/>
    <w:rsid w:val="00373F5D"/>
    <w:rsid w:val="00381D4C"/>
    <w:rsid w:val="003B1236"/>
    <w:rsid w:val="003F47DE"/>
    <w:rsid w:val="004000D7"/>
    <w:rsid w:val="00400135"/>
    <w:rsid w:val="00405321"/>
    <w:rsid w:val="00424A92"/>
    <w:rsid w:val="00461F6A"/>
    <w:rsid w:val="004A049B"/>
    <w:rsid w:val="004B1944"/>
    <w:rsid w:val="00503166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900A7"/>
    <w:rsid w:val="00891B19"/>
    <w:rsid w:val="008A22C6"/>
    <w:rsid w:val="008B2396"/>
    <w:rsid w:val="008D5901"/>
    <w:rsid w:val="008E283A"/>
    <w:rsid w:val="008E4629"/>
    <w:rsid w:val="009248F7"/>
    <w:rsid w:val="00986C99"/>
    <w:rsid w:val="00994C81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6251B"/>
    <w:rsid w:val="00DB01D4"/>
    <w:rsid w:val="00DC2E4A"/>
    <w:rsid w:val="00DC2E8D"/>
    <w:rsid w:val="00DD1A34"/>
    <w:rsid w:val="00DD4885"/>
    <w:rsid w:val="00DD51B2"/>
    <w:rsid w:val="00DE0D27"/>
    <w:rsid w:val="00E127E3"/>
    <w:rsid w:val="00E20A54"/>
    <w:rsid w:val="00E270E5"/>
    <w:rsid w:val="00E66B66"/>
    <w:rsid w:val="00E73240"/>
    <w:rsid w:val="00E75DAD"/>
    <w:rsid w:val="00E97F84"/>
    <w:rsid w:val="00EC6A77"/>
    <w:rsid w:val="00F11FD1"/>
    <w:rsid w:val="00F17F3C"/>
    <w:rsid w:val="00F34F0C"/>
    <w:rsid w:val="00F40FA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EDC9-F722-43B0-9E8D-1A8AED41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46B48031</Template>
  <TotalTime>49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2022-03-22T15:33:00Z</dcterms:created>
  <dcterms:modified xsi:type="dcterms:W3CDTF">2022-03-22T16:35:00Z</dcterms:modified>
</cp:coreProperties>
</file>